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8120" w14:textId="77777777" w:rsidR="00AA5A36" w:rsidRDefault="007B23F2" w:rsidP="00AA5A36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tr-TR"/>
        </w:rPr>
      </w:pPr>
      <w:r w:rsidRPr="007B23F2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MARMARA ÜNİVERSİTESİ</w:t>
      </w:r>
    </w:p>
    <w:p w14:paraId="10EF05E8" w14:textId="45A3C313" w:rsidR="007B23F2" w:rsidRPr="001F0DCF" w:rsidRDefault="007B23F2" w:rsidP="00AA5A36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tr-TR"/>
        </w:rPr>
      </w:pPr>
      <w:r w:rsidRPr="001F0DCF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Mimarlık ve Tasarım Fakültesi</w:t>
      </w:r>
      <w:r w:rsidRPr="007B23F2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 xml:space="preserve"> </w:t>
      </w:r>
      <w:r w:rsidRPr="001F0DCF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Dekanlığına</w:t>
      </w:r>
      <w:r w:rsidRPr="007B23F2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 xml:space="preserve"> </w:t>
      </w:r>
    </w:p>
    <w:p w14:paraId="40B1F06F" w14:textId="211AAE7A" w:rsidR="007B23F2" w:rsidRDefault="007B23F2" w:rsidP="007B23F2">
      <w:pPr>
        <w:spacing w:after="100" w:afterAutospacing="1"/>
        <w:jc w:val="center"/>
        <w:rPr>
          <w:rFonts w:ascii="Calibri" w:eastAsia="Times New Roman" w:hAnsi="Calibri" w:cs="Calibri"/>
          <w:b/>
          <w:bCs/>
          <w:sz w:val="22"/>
          <w:szCs w:val="22"/>
          <w:lang w:eastAsia="tr-TR"/>
        </w:rPr>
      </w:pPr>
      <w:r w:rsidRPr="007B23F2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(</w:t>
      </w:r>
      <w:r w:rsidRPr="001F0DCF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Öğrenci</w:t>
      </w:r>
      <w:r w:rsidRPr="007B23F2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 xml:space="preserve"> Konseyleri </w:t>
      </w:r>
      <w:r w:rsidRPr="001F0DCF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Seçimi</w:t>
      </w:r>
      <w:r w:rsidRPr="007B23F2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)</w:t>
      </w:r>
    </w:p>
    <w:p w14:paraId="17A44ECC" w14:textId="716E5F4C" w:rsidR="00AA5A36" w:rsidRPr="007B23F2" w:rsidRDefault="00AA5A36" w:rsidP="00AA5A36">
      <w:pPr>
        <w:spacing w:after="100" w:afterAutospacing="1"/>
        <w:ind w:left="142"/>
        <w:jc w:val="right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Tarih</w:t>
      </w:r>
      <w:proofErr w:type="gramStart"/>
      <w:r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:…….</w:t>
      </w:r>
      <w:proofErr w:type="gramEnd"/>
      <w:r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 xml:space="preserve"> / </w:t>
      </w:r>
      <w:proofErr w:type="gramStart"/>
      <w:r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…….</w:t>
      </w:r>
      <w:proofErr w:type="gramEnd"/>
      <w:r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/ 2021</w:t>
      </w:r>
    </w:p>
    <w:p w14:paraId="0561AA4B" w14:textId="72B1FA39" w:rsidR="007B23F2" w:rsidRPr="007B23F2" w:rsidRDefault="007B23F2" w:rsidP="00AA5A36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proofErr w:type="gramStart"/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13 Haziran 2020 tarih ve 31154 sayılı Resmi </w:t>
      </w:r>
      <w:proofErr w:type="spellStart"/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Gazete’de</w:t>
      </w:r>
      <w:proofErr w:type="spellEnd"/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yayımlanarak </w:t>
      </w:r>
      <w:proofErr w:type="spellStart"/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>yürürlüğe</w:t>
      </w:r>
      <w:proofErr w:type="spellEnd"/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giren “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 xml:space="preserve">Yükseköğretim 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Kurumları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Öğrenci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Konseyleri ve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Yükseköğretim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Kurumları Ulusal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Öğrenci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Konseyi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Yönetmeliği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>" uyarınca 2021-2022 ile 2022-2023 Eğitim-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Ö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ğretim yılları arasında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geçerli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olacak olan ve ilgili mevzuatın 7. maddesi uyarınca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aşağıda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belirttiğim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niteliklerin ve ekte verilen belgelerim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doğrultusunda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“</w:t>
      </w:r>
      <w:r w:rsidRPr="007B23F2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 xml:space="preserve">Program </w:t>
      </w:r>
      <w:r w:rsidRPr="001F0DCF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Temsilciliği’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ne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aday olmak istiyorum. </w:t>
      </w:r>
      <w:proofErr w:type="gramEnd"/>
    </w:p>
    <w:p w14:paraId="0ECEBC2B" w14:textId="692AC5F7" w:rsidR="007B23F2" w:rsidRPr="007B23F2" w:rsidRDefault="007B23F2" w:rsidP="00AA5A36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Program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temsilciliğine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seçildiğim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takdirde, ilgili mevzuatın 8. maddesinde belirtilen program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temsilciliğine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ait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görevleri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biliyorum ve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görevli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olduğum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sürede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yerine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getireceğime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,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seçilme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niteliklerimi kaybetmem ya da herhangi bir nedenle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süre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bitmeden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önce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görevimden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ayrılmam durumumda kayıtlı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olduğum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birime bilgi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vereceğimi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taahhüt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ederim. </w:t>
      </w:r>
    </w:p>
    <w:p w14:paraId="2C156496" w14:textId="70B97C29" w:rsidR="007B23F2" w:rsidRDefault="007B23F2" w:rsidP="00AA5A36">
      <w:pPr>
        <w:ind w:firstLine="708"/>
        <w:rPr>
          <w:rFonts w:ascii="Calibri" w:eastAsia="Times New Roman" w:hAnsi="Calibri" w:cs="Calibri"/>
          <w:sz w:val="22"/>
          <w:szCs w:val="22"/>
          <w:lang w:eastAsia="tr-TR"/>
        </w:rPr>
      </w:pP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Gereği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Pr="001F0DCF">
        <w:rPr>
          <w:rFonts w:ascii="Calibri" w:eastAsia="Times New Roman" w:hAnsi="Calibri" w:cs="Calibri"/>
          <w:sz w:val="22"/>
          <w:szCs w:val="22"/>
          <w:lang w:eastAsia="tr-TR"/>
        </w:rPr>
        <w:t>için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bilgilerinize arz ederim. </w:t>
      </w:r>
    </w:p>
    <w:p w14:paraId="16DD36F2" w14:textId="77777777" w:rsidR="00AA5A36" w:rsidRPr="001F0DCF" w:rsidRDefault="00AA5A36" w:rsidP="00AA5A36">
      <w:pPr>
        <w:ind w:firstLine="708"/>
        <w:rPr>
          <w:rFonts w:ascii="Calibri" w:eastAsia="Times New Roman" w:hAnsi="Calibri" w:cs="Calibri"/>
          <w:sz w:val="22"/>
          <w:szCs w:val="22"/>
          <w:lang w:eastAsia="tr-TR"/>
        </w:rPr>
      </w:pPr>
    </w:p>
    <w:p w14:paraId="38AAF256" w14:textId="6F8FBBFD" w:rsidR="007B23F2" w:rsidRPr="007B23F2" w:rsidRDefault="007B23F2" w:rsidP="001F0DCF">
      <w:pPr>
        <w:spacing w:before="100" w:beforeAutospacing="1" w:after="100" w:afterAutospacing="1"/>
        <w:ind w:left="6372"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İMZA </w:t>
      </w:r>
    </w:p>
    <w:p w14:paraId="4BC0935A" w14:textId="247A9696" w:rsidR="007B23F2" w:rsidRPr="007B23F2" w:rsidRDefault="007B23F2" w:rsidP="007B23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>T.C.</w:t>
      </w:r>
      <w:r w:rsidR="00AA5A36">
        <w:rPr>
          <w:rFonts w:ascii="Calibri" w:eastAsia="Times New Roman" w:hAnsi="Calibri" w:cs="Calibri"/>
          <w:sz w:val="22"/>
          <w:szCs w:val="22"/>
          <w:lang w:eastAsia="tr-TR"/>
        </w:rPr>
        <w:t xml:space="preserve"> No</w:t>
      </w:r>
      <w:r w:rsidR="00AA5A36">
        <w:rPr>
          <w:rFonts w:ascii="Calibri" w:eastAsia="Times New Roman" w:hAnsi="Calibri" w:cs="Calibri"/>
          <w:sz w:val="22"/>
          <w:szCs w:val="22"/>
          <w:lang w:eastAsia="tr-TR"/>
        </w:rPr>
        <w:tab/>
      </w:r>
      <w:r w:rsidR="00AA5A36">
        <w:rPr>
          <w:rFonts w:ascii="Calibri" w:eastAsia="Times New Roman" w:hAnsi="Calibri" w:cs="Calibri"/>
          <w:sz w:val="22"/>
          <w:szCs w:val="22"/>
          <w:lang w:eastAsia="tr-TR"/>
        </w:rPr>
        <w:tab/>
        <w:t>: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br/>
      </w:r>
      <w:r w:rsidR="0045696A" w:rsidRPr="001F0DCF">
        <w:rPr>
          <w:rFonts w:ascii="Calibri" w:eastAsia="Times New Roman" w:hAnsi="Calibri" w:cs="Calibri"/>
          <w:sz w:val="22"/>
          <w:szCs w:val="22"/>
          <w:lang w:eastAsia="tr-TR"/>
        </w:rPr>
        <w:t>Öğrenci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No</w:t>
      </w:r>
      <w:r w:rsidR="00AA5A36">
        <w:rPr>
          <w:rFonts w:ascii="Calibri" w:eastAsia="Times New Roman" w:hAnsi="Calibri" w:cs="Calibri"/>
          <w:sz w:val="22"/>
          <w:szCs w:val="22"/>
          <w:lang w:eastAsia="tr-TR"/>
        </w:rPr>
        <w:tab/>
        <w:t>: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br/>
        <w:t>Adı-Soyadı</w:t>
      </w:r>
      <w:r w:rsidR="00AA5A36">
        <w:rPr>
          <w:rFonts w:ascii="Calibri" w:eastAsia="Times New Roman" w:hAnsi="Calibri" w:cs="Calibri"/>
          <w:sz w:val="22"/>
          <w:szCs w:val="22"/>
          <w:lang w:eastAsia="tr-TR"/>
        </w:rPr>
        <w:tab/>
        <w:t>: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br/>
        <w:t xml:space="preserve">Kayıtlı </w:t>
      </w:r>
      <w:r w:rsidR="0045696A" w:rsidRPr="001F0DCF">
        <w:rPr>
          <w:rFonts w:ascii="Calibri" w:eastAsia="Times New Roman" w:hAnsi="Calibri" w:cs="Calibri"/>
          <w:sz w:val="22"/>
          <w:szCs w:val="22"/>
          <w:lang w:eastAsia="tr-TR"/>
        </w:rPr>
        <w:t>olduğu</w:t>
      </w:r>
      <w:r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birim ve p</w:t>
      </w:r>
      <w:r w:rsidR="00AA5A36">
        <w:rPr>
          <w:rFonts w:ascii="Calibri" w:eastAsia="Times New Roman" w:hAnsi="Calibri" w:cs="Calibri"/>
          <w:sz w:val="22"/>
          <w:szCs w:val="22"/>
          <w:lang w:eastAsia="tr-TR"/>
        </w:rPr>
        <w:t>rogram adı:</w:t>
      </w:r>
    </w:p>
    <w:p w14:paraId="4EDDB1D8" w14:textId="77777777" w:rsidR="00AA5A36" w:rsidRDefault="00AA5A36" w:rsidP="007B23F2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tr-TR"/>
        </w:rPr>
      </w:pPr>
    </w:p>
    <w:p w14:paraId="2FC6A73A" w14:textId="3F9193BE" w:rsidR="007B23F2" w:rsidRPr="007B23F2" w:rsidRDefault="007B23F2" w:rsidP="00AA5A36">
      <w:pPr>
        <w:spacing w:before="100" w:beforeAutospacing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7B23F2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 xml:space="preserve">ADAYLIK İÇİN ARANAN ÖZELLİKLER </w:t>
      </w: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1417"/>
      </w:tblGrid>
      <w:tr w:rsidR="0045696A" w:rsidRPr="001F0DCF" w14:paraId="494309F8" w14:textId="77777777" w:rsidTr="00AA5A3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347C" w14:textId="77777777" w:rsidR="007B23F2" w:rsidRPr="007B23F2" w:rsidRDefault="007B23F2" w:rsidP="007B23F2">
            <w:pPr>
              <w:spacing w:before="100" w:beforeAutospacing="1" w:after="100" w:afterAutospacing="1"/>
              <w:divId w:val="374040731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7B23F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 xml:space="preserve">1) </w:t>
            </w:r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Sınıfı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5FC5" w14:textId="77777777" w:rsidR="007B23F2" w:rsidRPr="007B23F2" w:rsidRDefault="007B23F2" w:rsidP="007B23F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  <w:tr w:rsidR="0045696A" w:rsidRPr="001F0DCF" w14:paraId="4E7A52B1" w14:textId="77777777" w:rsidTr="00AA5A3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23D2C" w14:textId="77777777" w:rsidR="007B23F2" w:rsidRPr="007B23F2" w:rsidRDefault="007B23F2" w:rsidP="007B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7B23F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 xml:space="preserve">2) </w:t>
            </w:r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Siyasi Parti Organlarında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üye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veya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görevli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olup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olmadığı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(EVET/HAYIR)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17ECD" w14:textId="77777777" w:rsidR="007B23F2" w:rsidRPr="007B23F2" w:rsidRDefault="007B23F2" w:rsidP="007B23F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  <w:tr w:rsidR="0045696A" w:rsidRPr="001F0DCF" w14:paraId="0623F5F6" w14:textId="77777777" w:rsidTr="00AA5A3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306F" w14:textId="77777777" w:rsidR="007B23F2" w:rsidRPr="007B23F2" w:rsidRDefault="007B23F2" w:rsidP="007B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7B23F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 xml:space="preserve">3)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Yüz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Kızartıcı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Suçlardan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dolayı adli sicil kaydının bulunup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bulunmadığı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(EVET/HAYIR)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5EDE2" w14:textId="77777777" w:rsidR="007B23F2" w:rsidRPr="007B23F2" w:rsidRDefault="007B23F2" w:rsidP="007B23F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  <w:tr w:rsidR="0045696A" w:rsidRPr="001F0DCF" w14:paraId="3E48C65D" w14:textId="77777777" w:rsidTr="00AA5A3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7F69" w14:textId="77777777" w:rsidR="007B23F2" w:rsidRPr="007B23F2" w:rsidRDefault="007B23F2" w:rsidP="007B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7B23F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 xml:space="preserve">4) </w:t>
            </w:r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Uyarma cezası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dışında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disiplin cezası alıp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almadığı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(EVET/HAYIR)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BCF4" w14:textId="77777777" w:rsidR="007B23F2" w:rsidRPr="007B23F2" w:rsidRDefault="007B23F2" w:rsidP="007B23F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  <w:tr w:rsidR="0045696A" w:rsidRPr="001F0DCF" w14:paraId="3102B8E2" w14:textId="77777777" w:rsidTr="00AA5A3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EC304" w14:textId="77777777" w:rsidR="007B23F2" w:rsidRPr="007B23F2" w:rsidRDefault="007B23F2" w:rsidP="007B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7B23F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 xml:space="preserve">5)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Seçimin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yapıldığı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dönemde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kayıt dondurmasının olup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olmadığı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(EVET/HAYIR)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3324" w14:textId="77777777" w:rsidR="007B23F2" w:rsidRPr="007B23F2" w:rsidRDefault="007B23F2" w:rsidP="007B23F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  <w:tr w:rsidR="0045696A" w:rsidRPr="001F0DCF" w14:paraId="5CAD2DE8" w14:textId="77777777" w:rsidTr="00AA5A3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708C" w14:textId="77777777" w:rsidR="007B23F2" w:rsidRPr="007B23F2" w:rsidRDefault="007B23F2" w:rsidP="007B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7B23F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 xml:space="preserve">6) </w:t>
            </w:r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Genel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Ağırlıklı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Not Ortalaması (GANO)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97869" w14:textId="77777777" w:rsidR="007B23F2" w:rsidRPr="007B23F2" w:rsidRDefault="007B23F2" w:rsidP="007B23F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  <w:tr w:rsidR="0045696A" w:rsidRPr="001F0DCF" w14:paraId="24E3B152" w14:textId="77777777" w:rsidTr="00AA5A3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70E58" w14:textId="3126CCAE" w:rsidR="007B23F2" w:rsidRPr="007B23F2" w:rsidRDefault="007B23F2" w:rsidP="007B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 w:rsidRPr="007B23F2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 xml:space="preserve">7)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Terör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örgütlerine</w:t>
            </w:r>
            <w:proofErr w:type="spellEnd"/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aidiyeti veya iltisaki ya da bunlarla irtibatının olup </w:t>
            </w:r>
            <w:r w:rsidR="001F0DCF"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olmadığı</w:t>
            </w:r>
            <w:r w:rsidRPr="007B23F2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(EVET/HAYIR)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49D8" w14:textId="77777777" w:rsidR="007B23F2" w:rsidRPr="007B23F2" w:rsidRDefault="007B23F2" w:rsidP="007B23F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</w:tbl>
    <w:p w14:paraId="4E166610" w14:textId="106F359A" w:rsidR="007B23F2" w:rsidRPr="007B23F2" w:rsidRDefault="007B23F2" w:rsidP="007B23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 xml:space="preserve">* 1-4-5-6Maddede yer alan bilgiler </w:t>
      </w:r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 xml:space="preserve">akademik birimin </w:t>
      </w:r>
      <w:proofErr w:type="spellStart"/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>öğrenci</w:t>
      </w:r>
      <w:proofErr w:type="spellEnd"/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 xml:space="preserve"> </w:t>
      </w:r>
      <w:proofErr w:type="spellStart"/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>işleri</w:t>
      </w:r>
      <w:proofErr w:type="spellEnd"/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 xml:space="preserve"> </w:t>
      </w:r>
      <w:proofErr w:type="spellStart"/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>bürosu</w:t>
      </w:r>
      <w:proofErr w:type="spellEnd"/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 xml:space="preserve"> personelince </w:t>
      </w:r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>onaylanacaktır.</w:t>
      </w:r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br/>
        <w:t xml:space="preserve">* 2-3-7. Maddelerde yer alan bilgiler </w:t>
      </w:r>
      <w:proofErr w:type="spellStart"/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>için</w:t>
      </w:r>
      <w:proofErr w:type="spellEnd"/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 xml:space="preserve"> aday, E-devletten “</w:t>
      </w:r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 xml:space="preserve">Siyasi Parti </w:t>
      </w:r>
      <w:r w:rsidR="0045696A" w:rsidRPr="001F0DCF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>Üyelik</w:t>
      </w:r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 xml:space="preserve"> Sorgulama</w:t>
      </w:r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>" alanı ile "</w:t>
      </w:r>
      <w:r w:rsidRPr="007B23F2">
        <w:rPr>
          <w:rFonts w:ascii="Calibri" w:eastAsia="Times New Roman" w:hAnsi="Calibri" w:cs="Calibri"/>
          <w:b/>
          <w:bCs/>
          <w:sz w:val="16"/>
          <w:szCs w:val="16"/>
          <w:lang w:eastAsia="tr-TR"/>
        </w:rPr>
        <w:t>Adli Sicil Kayıt Sorgulama</w:t>
      </w:r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 xml:space="preserve">" alanından adaylık </w:t>
      </w:r>
      <w:r w:rsidR="0045696A" w:rsidRPr="001F0DCF">
        <w:rPr>
          <w:rFonts w:ascii="Calibri" w:eastAsia="Times New Roman" w:hAnsi="Calibri" w:cs="Calibri"/>
          <w:sz w:val="16"/>
          <w:szCs w:val="16"/>
          <w:lang w:eastAsia="tr-TR"/>
        </w:rPr>
        <w:t>için</w:t>
      </w:r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 xml:space="preserve"> </w:t>
      </w:r>
      <w:r w:rsidR="0045696A" w:rsidRPr="001F0DCF">
        <w:rPr>
          <w:rFonts w:ascii="Calibri" w:eastAsia="Times New Roman" w:hAnsi="Calibri" w:cs="Calibri"/>
          <w:sz w:val="16"/>
          <w:szCs w:val="16"/>
          <w:lang w:eastAsia="tr-TR"/>
        </w:rPr>
        <w:t>başvuru</w:t>
      </w:r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 xml:space="preserve"> </w:t>
      </w:r>
      <w:r w:rsidR="0045696A" w:rsidRPr="001F0DCF">
        <w:rPr>
          <w:rFonts w:ascii="Calibri" w:eastAsia="Times New Roman" w:hAnsi="Calibri" w:cs="Calibri"/>
          <w:sz w:val="16"/>
          <w:szCs w:val="16"/>
          <w:lang w:eastAsia="tr-TR"/>
        </w:rPr>
        <w:t>yaptığı</w:t>
      </w:r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 xml:space="preserve"> tarihli alacakları belgelerin </w:t>
      </w:r>
      <w:proofErr w:type="spellStart"/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>dilekçe</w:t>
      </w:r>
      <w:proofErr w:type="spellEnd"/>
      <w:r w:rsidRPr="007B23F2">
        <w:rPr>
          <w:rFonts w:ascii="Calibri" w:eastAsia="Times New Roman" w:hAnsi="Calibri" w:cs="Calibri"/>
          <w:sz w:val="16"/>
          <w:szCs w:val="16"/>
          <w:lang w:eastAsia="tr-TR"/>
        </w:rPr>
        <w:t xml:space="preserve"> ekinde teslim etmeleri gerekmektedir. </w:t>
      </w:r>
    </w:p>
    <w:p w14:paraId="4C565465" w14:textId="0331602D" w:rsidR="007B23F2" w:rsidRPr="007B23F2" w:rsidRDefault="007B23F2" w:rsidP="00AA5A36">
      <w:pPr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B23F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EKLER:</w:t>
      </w:r>
      <w:r w:rsidRPr="007B23F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br/>
        <w:t xml:space="preserve">1) 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Herhangi bir Siyasi Parti Organlarında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üye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ve/veya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görevli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olmadığımı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gösteren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belge (1 </w:t>
      </w:r>
      <w:proofErr w:type="spellStart"/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>syf</w:t>
      </w:r>
      <w:proofErr w:type="spellEnd"/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) </w:t>
      </w:r>
    </w:p>
    <w:p w14:paraId="54A3BC94" w14:textId="326E58C4" w:rsidR="00AA5A36" w:rsidRDefault="007B23F2" w:rsidP="00AA5A36">
      <w:pPr>
        <w:rPr>
          <w:rFonts w:ascii="Calibri" w:eastAsia="Times New Roman" w:hAnsi="Calibri" w:cs="Calibri"/>
          <w:sz w:val="18"/>
          <w:szCs w:val="18"/>
          <w:lang w:eastAsia="tr-TR"/>
        </w:rPr>
      </w:pPr>
      <w:r w:rsidRPr="007B23F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2)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Yüz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Kızartıcı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Suçlardan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dolayı adli sicil kaydım ile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Terör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örgütlerine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aidiyetim veya </w:t>
      </w:r>
      <w:proofErr w:type="spellStart"/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>iltisakım</w:t>
      </w:r>
      <w:proofErr w:type="spellEnd"/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ya da bunlarla irtibatımın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olmadığını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</w:t>
      </w:r>
      <w:r w:rsidR="0045696A" w:rsidRPr="001F0DCF">
        <w:rPr>
          <w:rFonts w:ascii="Calibri" w:eastAsia="Times New Roman" w:hAnsi="Calibri" w:cs="Calibri"/>
          <w:sz w:val="18"/>
          <w:szCs w:val="18"/>
          <w:lang w:eastAsia="tr-TR"/>
        </w:rPr>
        <w:t>gösteren</w:t>
      </w:r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 belge (1 </w:t>
      </w:r>
      <w:proofErr w:type="spellStart"/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>syf</w:t>
      </w:r>
      <w:proofErr w:type="spellEnd"/>
      <w:r w:rsidRPr="007B23F2">
        <w:rPr>
          <w:rFonts w:ascii="Calibri" w:eastAsia="Times New Roman" w:hAnsi="Calibri" w:cs="Calibri"/>
          <w:sz w:val="18"/>
          <w:szCs w:val="18"/>
          <w:lang w:eastAsia="tr-TR"/>
        </w:rPr>
        <w:t xml:space="preserve">) </w:t>
      </w:r>
    </w:p>
    <w:p w14:paraId="4E50140B" w14:textId="77777777" w:rsidR="00AA5A36" w:rsidRDefault="00AA5A36" w:rsidP="00AA5A36">
      <w:pPr>
        <w:rPr>
          <w:rFonts w:ascii="Calibri" w:eastAsia="Times New Roman" w:hAnsi="Calibri" w:cs="Calibri"/>
          <w:sz w:val="18"/>
          <w:szCs w:val="18"/>
          <w:lang w:eastAsia="tr-TR"/>
        </w:rPr>
      </w:pPr>
      <w:bookmarkStart w:id="0" w:name="_GoBack"/>
      <w:bookmarkEnd w:id="0"/>
    </w:p>
    <w:p w14:paraId="76E49BCC" w14:textId="4C438074" w:rsidR="001F0DCF" w:rsidRPr="001F0DCF" w:rsidRDefault="007B23F2" w:rsidP="00AA5A36">
      <w:pPr>
        <w:spacing w:before="100" w:beforeAutospacing="1"/>
        <w:jc w:val="center"/>
        <w:rPr>
          <w:rFonts w:ascii="Calibri" w:eastAsia="Times New Roman" w:hAnsi="Calibri" w:cs="Calibri"/>
          <w:sz w:val="20"/>
          <w:szCs w:val="20"/>
          <w:lang w:eastAsia="tr-TR"/>
        </w:rPr>
      </w:pPr>
      <w:r w:rsidRPr="007B23F2">
        <w:rPr>
          <w:rFonts w:ascii="Calibri" w:eastAsia="Times New Roman" w:hAnsi="Calibri" w:cs="Calibri"/>
          <w:sz w:val="20"/>
          <w:szCs w:val="20"/>
          <w:lang w:eastAsia="tr-TR"/>
        </w:rPr>
        <w:t>ADAYLIK BAŞVURUSU UYGUNDUR / ADAYLIK BAŞVURUSU UYGUN DEĞİLDİR</w:t>
      </w:r>
    </w:p>
    <w:p w14:paraId="3E006A1C" w14:textId="1E9D9A3E" w:rsidR="000D396F" w:rsidRPr="00AA5A36" w:rsidRDefault="00AA5A36" w:rsidP="00AA5A36">
      <w:pPr>
        <w:jc w:val="center"/>
        <w:rPr>
          <w:rFonts w:ascii="Calibri" w:eastAsia="Times New Roman" w:hAnsi="Calibri" w:cs="Calibri"/>
          <w:sz w:val="22"/>
          <w:szCs w:val="22"/>
          <w:lang w:eastAsia="tr-TR"/>
        </w:rPr>
      </w:pPr>
      <w:r>
        <w:rPr>
          <w:rFonts w:ascii="Calibri" w:eastAsia="Times New Roman" w:hAnsi="Calibri" w:cs="Calibri"/>
          <w:sz w:val="22"/>
          <w:szCs w:val="22"/>
          <w:lang w:eastAsia="tr-TR"/>
        </w:rPr>
        <w:t xml:space="preserve">Birim Yetkilisi, </w:t>
      </w:r>
      <w:r w:rsidR="0045696A" w:rsidRPr="001F0DCF">
        <w:rPr>
          <w:rFonts w:ascii="Calibri" w:eastAsia="Times New Roman" w:hAnsi="Calibri" w:cs="Calibri"/>
          <w:sz w:val="22"/>
          <w:szCs w:val="22"/>
          <w:lang w:eastAsia="tr-TR"/>
        </w:rPr>
        <w:t>Fakülte</w:t>
      </w:r>
      <w:r w:rsidR="007B23F2" w:rsidRPr="007B23F2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="001F0DCF">
        <w:rPr>
          <w:rFonts w:ascii="Calibri" w:eastAsia="Times New Roman" w:hAnsi="Calibri" w:cs="Calibri"/>
          <w:sz w:val="22"/>
          <w:szCs w:val="22"/>
          <w:lang w:eastAsia="tr-TR"/>
        </w:rPr>
        <w:t>S</w:t>
      </w:r>
      <w:r w:rsidR="007B23F2" w:rsidRPr="007B23F2">
        <w:rPr>
          <w:rFonts w:ascii="Calibri" w:eastAsia="Times New Roman" w:hAnsi="Calibri" w:cs="Calibri"/>
          <w:sz w:val="22"/>
          <w:szCs w:val="22"/>
          <w:lang w:eastAsia="tr-TR"/>
        </w:rPr>
        <w:t>ekreteri onayı</w:t>
      </w:r>
    </w:p>
    <w:sectPr w:rsidR="000D396F" w:rsidRPr="00AA5A36" w:rsidSect="001F0DCF">
      <w:pgSz w:w="11906" w:h="16838"/>
      <w:pgMar w:top="1417" w:right="1417" w:bottom="10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F2"/>
    <w:rsid w:val="000D396F"/>
    <w:rsid w:val="001F0DCF"/>
    <w:rsid w:val="0045696A"/>
    <w:rsid w:val="007B23F2"/>
    <w:rsid w:val="00A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154"/>
  <w15:chartTrackingRefBased/>
  <w15:docId w15:val="{F2011A7F-4D2A-134A-A583-F7DE8688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Mustafa_Ocak_ITU_Turkey</dc:creator>
  <cp:keywords/>
  <dc:description/>
  <cp:lastModifiedBy>fatih dedebaş</cp:lastModifiedBy>
  <cp:revision>2</cp:revision>
  <dcterms:created xsi:type="dcterms:W3CDTF">2021-12-13T08:19:00Z</dcterms:created>
  <dcterms:modified xsi:type="dcterms:W3CDTF">2021-12-13T08:19:00Z</dcterms:modified>
</cp:coreProperties>
</file>